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F" w:rsidRPr="00DB499F" w:rsidRDefault="00DB499F" w:rsidP="00DB499F">
      <w:pPr>
        <w:jc w:val="center"/>
        <w:rPr>
          <w:rFonts w:cs="B Nazanin"/>
          <w:b/>
          <w:bCs/>
          <w:sz w:val="28"/>
          <w:szCs w:val="28"/>
          <w:rtl/>
          <w:lang w:bidi="fa-IR"/>
        </w:rPr>
      </w:pPr>
      <w:r w:rsidRPr="00DB499F">
        <w:rPr>
          <w:rFonts w:cs="B Nazanin" w:hint="cs"/>
          <w:b/>
          <w:bCs/>
          <w:sz w:val="28"/>
          <w:szCs w:val="28"/>
          <w:rtl/>
          <w:lang w:bidi="fa-IR"/>
        </w:rPr>
        <w:t>دستورالعمل کارباسمپلر</w:t>
      </w:r>
    </w:p>
    <w:p w:rsidR="00DB499F" w:rsidRPr="00DB499F" w:rsidRDefault="00DB499F" w:rsidP="00DB499F">
      <w:pPr>
        <w:jc w:val="center"/>
        <w:rPr>
          <w:rFonts w:cs="B Nazanin"/>
          <w:b/>
          <w:bCs/>
          <w:sz w:val="28"/>
          <w:szCs w:val="28"/>
          <w:rtl/>
          <w:lang w:bidi="fa-IR"/>
        </w:rPr>
      </w:pPr>
      <w:r w:rsidRPr="00DB499F">
        <w:rPr>
          <w:rFonts w:cs="B Nazanin" w:hint="cs"/>
          <w:b/>
          <w:bCs/>
          <w:sz w:val="28"/>
          <w:szCs w:val="28"/>
          <w:rtl/>
          <w:lang w:bidi="fa-IR"/>
        </w:rPr>
        <w:t>نام درس/دروس:</w:t>
      </w:r>
    </w:p>
    <w:p w:rsidR="00DB499F" w:rsidRPr="00DB499F" w:rsidRDefault="00DB499F" w:rsidP="00DB499F">
      <w:pPr>
        <w:jc w:val="center"/>
        <w:rPr>
          <w:rFonts w:cs="B Nazanin"/>
          <w:b/>
          <w:bCs/>
          <w:sz w:val="28"/>
          <w:szCs w:val="28"/>
          <w:rtl/>
          <w:lang w:bidi="fa-IR"/>
        </w:rPr>
      </w:pPr>
      <w:r w:rsidRPr="00DB499F">
        <w:rPr>
          <w:rFonts w:cs="B Nazanin" w:hint="cs"/>
          <w:b/>
          <w:bCs/>
          <w:sz w:val="28"/>
          <w:szCs w:val="28"/>
          <w:rtl/>
          <w:lang w:bidi="fa-IR"/>
        </w:rPr>
        <w:t>عوامل شیمیایی</w:t>
      </w:r>
    </w:p>
    <w:p w:rsidR="00DB499F" w:rsidRPr="00DB499F" w:rsidRDefault="00DB499F" w:rsidP="00DB499F">
      <w:pPr>
        <w:jc w:val="center"/>
        <w:rPr>
          <w:rFonts w:cs="B Nazanin"/>
          <w:b/>
          <w:bCs/>
          <w:sz w:val="28"/>
          <w:szCs w:val="28"/>
          <w:rtl/>
          <w:lang w:bidi="fa-IR"/>
        </w:rPr>
      </w:pPr>
      <w:r w:rsidRPr="00DB499F">
        <w:rPr>
          <w:rFonts w:cs="B Nazanin" w:hint="cs"/>
          <w:b/>
          <w:bCs/>
          <w:sz w:val="28"/>
          <w:szCs w:val="28"/>
          <w:rtl/>
          <w:lang w:bidi="fa-IR"/>
        </w:rPr>
        <w:t>کارآموزی2</w:t>
      </w:r>
    </w:p>
    <w:p w:rsidR="00DB499F" w:rsidRPr="00DB499F" w:rsidRDefault="00DB499F" w:rsidP="00DB499F">
      <w:pPr>
        <w:jc w:val="center"/>
        <w:rPr>
          <w:rFonts w:cs="B Nazanin"/>
          <w:b/>
          <w:bCs/>
          <w:sz w:val="28"/>
          <w:szCs w:val="28"/>
          <w:rtl/>
          <w:lang w:bidi="fa-IR"/>
        </w:rPr>
      </w:pPr>
      <w:r w:rsidRPr="00DB499F">
        <w:rPr>
          <w:rFonts w:cs="B Nazanin" w:hint="cs"/>
          <w:b/>
          <w:bCs/>
          <w:sz w:val="28"/>
          <w:szCs w:val="28"/>
          <w:rtl/>
          <w:lang w:bidi="fa-IR"/>
        </w:rPr>
        <w:t>آزمایشگاه /کارگاه:</w:t>
      </w:r>
    </w:p>
    <w:p w:rsidR="00DB499F" w:rsidRPr="00DB499F" w:rsidRDefault="00DB499F" w:rsidP="00DB499F">
      <w:pPr>
        <w:jc w:val="center"/>
        <w:rPr>
          <w:rFonts w:cs="B Nazanin"/>
          <w:b/>
          <w:bCs/>
          <w:sz w:val="28"/>
          <w:szCs w:val="28"/>
          <w:rtl/>
          <w:lang w:bidi="fa-IR"/>
        </w:rPr>
      </w:pPr>
      <w:r w:rsidRPr="00DB499F">
        <w:rPr>
          <w:rFonts w:cs="B Nazanin" w:hint="cs"/>
          <w:b/>
          <w:bCs/>
          <w:sz w:val="28"/>
          <w:szCs w:val="28"/>
          <w:rtl/>
          <w:lang w:bidi="fa-IR"/>
        </w:rPr>
        <w:t>آزمایشگاه عوامل شیمیایی</w:t>
      </w:r>
    </w:p>
    <w:p w:rsidR="00DB499F" w:rsidRPr="00DB499F" w:rsidRDefault="00DB499F" w:rsidP="00DB499F">
      <w:pPr>
        <w:jc w:val="right"/>
        <w:rPr>
          <w:rFonts w:cs="B Nazanin"/>
          <w:b/>
          <w:bCs/>
          <w:color w:val="5B9BD5" w:themeColor="accent1"/>
          <w:sz w:val="28"/>
          <w:szCs w:val="28"/>
          <w:rtl/>
          <w:lang w:bidi="fa-IR"/>
        </w:rPr>
      </w:pPr>
      <w:r w:rsidRPr="00DB499F">
        <w:rPr>
          <w:rFonts w:cs="B Nazanin" w:hint="cs"/>
          <w:b/>
          <w:bCs/>
          <w:color w:val="5B9BD5" w:themeColor="accent1"/>
          <w:sz w:val="28"/>
          <w:szCs w:val="28"/>
          <w:rtl/>
          <w:lang w:bidi="fa-IR"/>
        </w:rPr>
        <w:t>1-هدف:</w:t>
      </w:r>
    </w:p>
    <w:p w:rsidR="00DB499F" w:rsidRPr="00DB499F" w:rsidRDefault="00DB499F" w:rsidP="00DB499F">
      <w:pPr>
        <w:jc w:val="right"/>
        <w:rPr>
          <w:rFonts w:cs="B Nazanin"/>
          <w:b/>
          <w:bCs/>
          <w:sz w:val="28"/>
          <w:szCs w:val="28"/>
          <w:rtl/>
          <w:lang w:bidi="fa-IR"/>
        </w:rPr>
      </w:pPr>
      <w:r w:rsidRPr="00DB499F">
        <w:rPr>
          <w:rFonts w:cs="B Nazanin" w:hint="cs"/>
          <w:b/>
          <w:bCs/>
          <w:sz w:val="28"/>
          <w:szCs w:val="28"/>
          <w:rtl/>
          <w:lang w:bidi="fa-IR"/>
        </w:rPr>
        <w:t>تشریح نحوه کاروآیین کار ایمن باسمپلر</w:t>
      </w:r>
    </w:p>
    <w:p w:rsidR="00DB499F" w:rsidRPr="00DB499F" w:rsidRDefault="00DB499F" w:rsidP="00DB499F">
      <w:pPr>
        <w:jc w:val="right"/>
        <w:rPr>
          <w:rFonts w:cs="B Nazanin"/>
          <w:b/>
          <w:bCs/>
          <w:color w:val="5B9BD5" w:themeColor="accent1"/>
          <w:sz w:val="28"/>
          <w:szCs w:val="28"/>
          <w:rtl/>
          <w:lang w:bidi="fa-IR"/>
        </w:rPr>
      </w:pPr>
      <w:r w:rsidRPr="00DB499F">
        <w:rPr>
          <w:rFonts w:cs="B Nazanin" w:hint="cs"/>
          <w:b/>
          <w:bCs/>
          <w:color w:val="5B9BD5" w:themeColor="accent1"/>
          <w:sz w:val="28"/>
          <w:szCs w:val="28"/>
          <w:rtl/>
          <w:lang w:bidi="fa-IR"/>
        </w:rPr>
        <w:t>2-دامنه کاربرد:</w:t>
      </w:r>
    </w:p>
    <w:p w:rsidR="00DB499F" w:rsidRPr="00DB499F" w:rsidRDefault="00DB499F" w:rsidP="00DB499F">
      <w:pPr>
        <w:jc w:val="right"/>
        <w:rPr>
          <w:rFonts w:cs="B Nazanin"/>
          <w:b/>
          <w:bCs/>
          <w:sz w:val="28"/>
          <w:szCs w:val="28"/>
          <w:rtl/>
          <w:lang w:bidi="fa-IR"/>
        </w:rPr>
      </w:pPr>
      <w:r w:rsidRPr="00DB499F">
        <w:rPr>
          <w:rFonts w:cs="B Nazanin" w:hint="cs"/>
          <w:b/>
          <w:bCs/>
          <w:sz w:val="28"/>
          <w:szCs w:val="28"/>
          <w:rtl/>
          <w:lang w:bidi="fa-IR"/>
        </w:rPr>
        <w:t>دانشجویان ترم سوم وهشتم کارشناسی رشته مهندسی بهداشت حرفه ای وایمنی کار</w:t>
      </w:r>
    </w:p>
    <w:p w:rsidR="00DB499F" w:rsidRPr="00DB499F" w:rsidRDefault="00DB499F" w:rsidP="00DB499F">
      <w:pPr>
        <w:jc w:val="right"/>
        <w:rPr>
          <w:rFonts w:cs="B Nazanin"/>
          <w:b/>
          <w:bCs/>
          <w:color w:val="5B9BD5" w:themeColor="accent1"/>
          <w:sz w:val="28"/>
          <w:szCs w:val="28"/>
          <w:rtl/>
          <w:lang w:bidi="fa-IR"/>
        </w:rPr>
      </w:pPr>
      <w:r w:rsidRPr="00DB499F">
        <w:rPr>
          <w:rFonts w:cs="B Nazanin" w:hint="cs"/>
          <w:b/>
          <w:bCs/>
          <w:color w:val="5B9BD5" w:themeColor="accent1"/>
          <w:sz w:val="28"/>
          <w:szCs w:val="28"/>
          <w:rtl/>
          <w:lang w:bidi="fa-IR"/>
        </w:rPr>
        <w:t>3-مسئولیت:</w:t>
      </w:r>
    </w:p>
    <w:p w:rsidR="00DB499F" w:rsidRPr="00DB499F" w:rsidRDefault="00DB499F" w:rsidP="00DB499F">
      <w:pPr>
        <w:jc w:val="right"/>
        <w:rPr>
          <w:rFonts w:cs="B Nazanin"/>
          <w:b/>
          <w:bCs/>
          <w:sz w:val="28"/>
          <w:szCs w:val="28"/>
          <w:rtl/>
          <w:lang w:bidi="fa-IR"/>
        </w:rPr>
      </w:pPr>
      <w:r w:rsidRPr="00DB499F">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DB499F" w:rsidRPr="00DB499F" w:rsidRDefault="00DB499F" w:rsidP="00DB499F">
      <w:pPr>
        <w:jc w:val="right"/>
        <w:rPr>
          <w:rFonts w:cs="B Nazanin"/>
          <w:b/>
          <w:bCs/>
          <w:sz w:val="28"/>
          <w:szCs w:val="28"/>
          <w:rtl/>
          <w:lang w:bidi="fa-IR"/>
        </w:rPr>
      </w:pPr>
      <w:r w:rsidRPr="00DB499F">
        <w:rPr>
          <w:rFonts w:cs="B Nazanin" w:hint="cs"/>
          <w:b/>
          <w:bCs/>
          <w:sz w:val="28"/>
          <w:szCs w:val="28"/>
          <w:rtl/>
          <w:lang w:bidi="fa-IR"/>
        </w:rPr>
        <w:t>2-اساتید راهنما ومسئول درس مسئولیت نظارت برحسن اجرای مفاد این دستورالعمل رابه عهده دارند.</w:t>
      </w:r>
    </w:p>
    <w:p w:rsidR="00DB499F" w:rsidRPr="00DB499F" w:rsidRDefault="00DB499F" w:rsidP="00DB499F">
      <w:pPr>
        <w:jc w:val="right"/>
        <w:rPr>
          <w:rFonts w:cs="B Nazanin"/>
          <w:b/>
          <w:bCs/>
          <w:color w:val="5B9BD5" w:themeColor="accent1"/>
          <w:sz w:val="28"/>
          <w:szCs w:val="28"/>
          <w:rtl/>
          <w:lang w:bidi="fa-IR"/>
        </w:rPr>
      </w:pPr>
      <w:r w:rsidRPr="00DB499F">
        <w:rPr>
          <w:rFonts w:cs="B Nazanin" w:hint="cs"/>
          <w:b/>
          <w:bCs/>
          <w:color w:val="5B9BD5" w:themeColor="accent1"/>
          <w:sz w:val="28"/>
          <w:szCs w:val="28"/>
          <w:rtl/>
          <w:lang w:bidi="fa-IR"/>
        </w:rPr>
        <w:t>4-تعاریف(درحال حاضر فاقد تعریف)</w:t>
      </w:r>
    </w:p>
    <w:p w:rsidR="00DB499F" w:rsidRPr="00DB499F" w:rsidRDefault="00DB499F" w:rsidP="00DB499F">
      <w:pPr>
        <w:jc w:val="right"/>
        <w:rPr>
          <w:rFonts w:cs="B Nazanin"/>
          <w:b/>
          <w:bCs/>
          <w:i/>
          <w:iCs/>
          <w:sz w:val="28"/>
          <w:szCs w:val="28"/>
          <w:rtl/>
          <w:lang w:bidi="fa-IR"/>
        </w:rPr>
      </w:pPr>
      <w:r w:rsidRPr="00DB499F">
        <w:rPr>
          <w:rFonts w:cs="B Nazanin" w:hint="cs"/>
          <w:b/>
          <w:bCs/>
          <w:color w:val="5B9BD5" w:themeColor="accent1"/>
          <w:sz w:val="28"/>
          <w:szCs w:val="28"/>
          <w:rtl/>
          <w:lang w:bidi="fa-IR"/>
        </w:rPr>
        <w:t>5-شرح دستورالعمل:</w:t>
      </w:r>
    </w:p>
    <w:p w:rsidR="00DB499F" w:rsidRPr="00DB499F" w:rsidRDefault="00DB499F" w:rsidP="00DB499F">
      <w:pPr>
        <w:jc w:val="right"/>
        <w:rPr>
          <w:rFonts w:cs="B Nazanin"/>
          <w:b/>
          <w:bCs/>
          <w:i/>
          <w:iCs/>
          <w:sz w:val="28"/>
          <w:szCs w:val="28"/>
        </w:rPr>
      </w:pPr>
    </w:p>
    <w:p w:rsidR="00DB499F" w:rsidRPr="00DB499F" w:rsidRDefault="00DB499F" w:rsidP="00DB499F">
      <w:pPr>
        <w:jc w:val="center"/>
        <w:rPr>
          <w:rFonts w:cs="B Nazanin"/>
          <w:b/>
          <w:bCs/>
          <w:i/>
          <w:iCs/>
          <w:sz w:val="28"/>
          <w:szCs w:val="28"/>
        </w:rPr>
      </w:pPr>
    </w:p>
    <w:p w:rsidR="002F026C" w:rsidRDefault="00DB499F" w:rsidP="00DB499F">
      <w:pPr>
        <w:jc w:val="right"/>
        <w:rPr>
          <w:rFonts w:cs="B Nazanin"/>
          <w:b/>
          <w:bCs/>
          <w:color w:val="5B9BD5" w:themeColor="accent1"/>
          <w:sz w:val="28"/>
          <w:szCs w:val="28"/>
          <w:rtl/>
        </w:rPr>
      </w:pPr>
      <w:r w:rsidRPr="00DB499F">
        <w:rPr>
          <w:rFonts w:cs="B Nazanin" w:hint="cs"/>
          <w:b/>
          <w:bCs/>
          <w:color w:val="5B9BD5" w:themeColor="accent1"/>
          <w:sz w:val="28"/>
          <w:szCs w:val="28"/>
          <w:rtl/>
        </w:rPr>
        <w:lastRenderedPageBreak/>
        <w:t xml:space="preserve">دستورالعمل وآیین کارایمن </w:t>
      </w:r>
    </w:p>
    <w:p w:rsidR="00DB499F" w:rsidRPr="00DB499F" w:rsidRDefault="00DB499F" w:rsidP="00255144">
      <w:pPr>
        <w:bidi/>
        <w:rPr>
          <w:rFonts w:cs="B Nazanin" w:hint="cs"/>
          <w:b/>
          <w:bCs/>
          <w:color w:val="5B9BD5" w:themeColor="accent1"/>
          <w:sz w:val="28"/>
          <w:szCs w:val="28"/>
          <w:rtl/>
          <w:lang w:bidi="fa-IR"/>
        </w:rPr>
      </w:pPr>
      <w:r w:rsidRPr="00DB499F">
        <w:rPr>
          <w:rFonts w:cs="B Nazanin"/>
          <w:color w:val="000000" w:themeColor="text1"/>
          <w:sz w:val="24"/>
          <w:szCs w:val="24"/>
          <w:rtl/>
        </w:rPr>
        <w:t>در ابتدای هر روز کاری قبل از شروع به استفاده از سمپلر مورد نظر، شاسی آن را حد اقل 20 بار بالا و پایین کنید. این کار به روغن کاری اجزای وسیله کمک کرده، موجب افزایش عمر مفید آن خواهد شد. آنگاه برای برداشتن حجم مورد نیاز به ترتیب زیر عمل نمایید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Pr>
        <w:br/>
      </w:r>
      <w:r w:rsidRPr="00DB499F">
        <w:rPr>
          <w:rFonts w:cs="B Nazanin"/>
          <w:b/>
          <w:bCs/>
          <w:color w:val="5B9BD5" w:themeColor="accent1"/>
          <w:sz w:val="24"/>
          <w:szCs w:val="24"/>
          <w:rtl/>
        </w:rPr>
        <w:t xml:space="preserve">الف) سمپلر های </w:t>
      </w:r>
      <w:r w:rsidRPr="00DB499F">
        <w:rPr>
          <w:rFonts w:cs="B Nazanin"/>
          <w:b/>
          <w:bCs/>
          <w:color w:val="5B9BD5" w:themeColor="accent1"/>
          <w:sz w:val="24"/>
          <w:szCs w:val="24"/>
        </w:rPr>
        <w:t>&gt; 10 µl</w:t>
      </w:r>
      <w:r w:rsidRPr="00DB499F">
        <w:rPr>
          <w:rFonts w:cs="B Nazanin"/>
          <w:color w:val="000000" w:themeColor="text1"/>
          <w:sz w:val="24"/>
          <w:szCs w:val="24"/>
        </w:rPr>
        <w:br/>
      </w:r>
      <w:r w:rsidRPr="00DB499F">
        <w:rPr>
          <w:rFonts w:cs="B Nazanin"/>
          <w:color w:val="000000" w:themeColor="text1"/>
          <w:sz w:val="24"/>
          <w:szCs w:val="24"/>
          <w:rtl/>
        </w:rPr>
        <w:t>به منظور حصول بیشترین دقت و صحت از سمپلر مورد استفاده، هر بار که سر سمپلر را عوض می کنید باید عمل</w:t>
      </w:r>
      <w:r w:rsidRPr="00DB499F">
        <w:rPr>
          <w:rFonts w:cs="B Nazanin"/>
          <w:color w:val="000000" w:themeColor="text1"/>
          <w:sz w:val="24"/>
          <w:szCs w:val="24"/>
        </w:rPr>
        <w:t xml:space="preserve"> pre-wetting </w:t>
      </w:r>
      <w:r w:rsidRPr="00DB499F">
        <w:rPr>
          <w:rFonts w:cs="B Nazanin"/>
          <w:color w:val="000000" w:themeColor="text1"/>
          <w:sz w:val="24"/>
          <w:szCs w:val="24"/>
          <w:rtl/>
        </w:rPr>
        <w:t>را انجام دهید. بدین معنا که 3-2 بار نمونه یا مایع مورد نظر را درون سر سمپلر پر و خالی کنید. انجام این عمل برای تمامی سمپلر های بالاتر از 10</w:t>
      </w:r>
      <w:r w:rsidRPr="00DB499F">
        <w:rPr>
          <w:rFonts w:cs="B Nazanin"/>
          <w:color w:val="000000" w:themeColor="text1"/>
          <w:sz w:val="24"/>
          <w:szCs w:val="24"/>
        </w:rPr>
        <w:t xml:space="preserve"> µl </w:t>
      </w:r>
      <w:r w:rsidRPr="00DB499F">
        <w:rPr>
          <w:rFonts w:cs="B Nazanin"/>
          <w:color w:val="000000" w:themeColor="text1"/>
          <w:sz w:val="24"/>
          <w:szCs w:val="24"/>
          <w:rtl/>
        </w:rPr>
        <w:t>الزامی است</w:t>
      </w:r>
      <w:r>
        <w:rPr>
          <w:rFonts w:cs="B Nazanin"/>
          <w:color w:val="000000" w:themeColor="text1"/>
          <w:sz w:val="24"/>
          <w:szCs w:val="24"/>
        </w:rPr>
        <w:t>.</w:t>
      </w:r>
      <w:r w:rsidRPr="00DB499F">
        <w:rPr>
          <w:rFonts w:cs="B Nazanin"/>
          <w:color w:val="000000" w:themeColor="text1"/>
          <w:sz w:val="24"/>
          <w:szCs w:val="24"/>
        </w:rPr>
        <w:br/>
        <w:t xml:space="preserve">1- </w:t>
      </w:r>
      <w:r w:rsidRPr="00DB499F">
        <w:rPr>
          <w:rFonts w:cs="B Nazanin"/>
          <w:color w:val="000000" w:themeColor="text1"/>
          <w:sz w:val="24"/>
          <w:szCs w:val="24"/>
          <w:rtl/>
        </w:rPr>
        <w:t>سر سمپلر مناسبی را محکم به وسیله متصل نمایید</w:t>
      </w:r>
      <w:r>
        <w:rPr>
          <w:rFonts w:cs="B Nazanin"/>
          <w:color w:val="000000" w:themeColor="text1"/>
          <w:sz w:val="24"/>
          <w:szCs w:val="24"/>
        </w:rPr>
        <w:t>.</w:t>
      </w:r>
      <w:r w:rsidRPr="00DB499F">
        <w:rPr>
          <w:rFonts w:cs="B Nazanin"/>
          <w:color w:val="000000" w:themeColor="text1"/>
          <w:sz w:val="24"/>
          <w:szCs w:val="24"/>
        </w:rPr>
        <w:br/>
        <w:t xml:space="preserve">2- </w:t>
      </w:r>
      <w:r w:rsidRPr="00DB499F">
        <w:rPr>
          <w:rFonts w:cs="B Nazanin"/>
          <w:color w:val="000000" w:themeColor="text1"/>
          <w:sz w:val="24"/>
          <w:szCs w:val="24"/>
          <w:rtl/>
        </w:rPr>
        <w:t>عمل</w:t>
      </w:r>
      <w:r w:rsidRPr="00DB499F">
        <w:rPr>
          <w:rFonts w:cs="B Nazanin"/>
          <w:color w:val="000000" w:themeColor="text1"/>
          <w:sz w:val="24"/>
          <w:szCs w:val="24"/>
        </w:rPr>
        <w:t xml:space="preserve"> pre-wetting </w:t>
      </w:r>
      <w:r w:rsidRPr="00DB499F">
        <w:rPr>
          <w:rFonts w:cs="B Nazanin"/>
          <w:color w:val="000000" w:themeColor="text1"/>
          <w:sz w:val="24"/>
          <w:szCs w:val="24"/>
          <w:rtl/>
        </w:rPr>
        <w:t>را انجام دهید</w:t>
      </w:r>
      <w:r>
        <w:rPr>
          <w:rFonts w:cs="B Nazanin"/>
          <w:color w:val="000000" w:themeColor="text1"/>
          <w:sz w:val="24"/>
          <w:szCs w:val="24"/>
        </w:rPr>
        <w:t>.</w:t>
      </w:r>
      <w:r w:rsidRPr="00DB499F">
        <w:rPr>
          <w:rFonts w:cs="B Nazanin"/>
          <w:color w:val="000000" w:themeColor="text1"/>
          <w:sz w:val="24"/>
          <w:szCs w:val="24"/>
        </w:rPr>
        <w:br/>
        <w:t xml:space="preserve">3- </w:t>
      </w:r>
      <w:r w:rsidRPr="00DB499F">
        <w:rPr>
          <w:rFonts w:cs="B Nazanin"/>
          <w:color w:val="000000" w:themeColor="text1"/>
          <w:sz w:val="24"/>
          <w:szCs w:val="24"/>
          <w:rtl/>
        </w:rPr>
        <w:t>شاسی سمپلر را تا مرحله 1 به سمت پایین فشار دهید</w:t>
      </w:r>
      <w:r>
        <w:rPr>
          <w:rFonts w:cs="B Nazanin"/>
          <w:color w:val="000000" w:themeColor="text1"/>
          <w:sz w:val="24"/>
          <w:szCs w:val="24"/>
        </w:rPr>
        <w:t>.</w:t>
      </w:r>
      <w:r w:rsidRPr="00DB499F">
        <w:rPr>
          <w:rFonts w:cs="B Nazanin"/>
          <w:color w:val="000000" w:themeColor="text1"/>
          <w:sz w:val="24"/>
          <w:szCs w:val="24"/>
        </w:rPr>
        <w:br/>
        <w:t xml:space="preserve">4- </w:t>
      </w:r>
      <w:r w:rsidRPr="00DB499F">
        <w:rPr>
          <w:rFonts w:cs="B Nazanin"/>
          <w:color w:val="000000" w:themeColor="text1"/>
          <w:sz w:val="24"/>
          <w:szCs w:val="24"/>
          <w:rtl/>
        </w:rPr>
        <w:t>در همین حال، و بدون رها کردن شاسی سمپلر را به صورت عمودی تا حدود</w:t>
      </w:r>
      <w:r w:rsidRPr="00DB499F">
        <w:rPr>
          <w:rFonts w:cs="B Nazanin"/>
          <w:color w:val="000000" w:themeColor="text1"/>
          <w:sz w:val="24"/>
          <w:szCs w:val="24"/>
        </w:rPr>
        <w:t xml:space="preserve"> mm 3 </w:t>
      </w:r>
      <w:r w:rsidRPr="00DB499F">
        <w:rPr>
          <w:rFonts w:cs="B Nazanin"/>
          <w:color w:val="000000" w:themeColor="text1"/>
          <w:sz w:val="24"/>
          <w:szCs w:val="24"/>
          <w:rtl/>
        </w:rPr>
        <w:t>داخل نمونه، مایع یا محلول مورد نظر فرو ببرید</w:t>
      </w:r>
      <w:r>
        <w:rPr>
          <w:rFonts w:cs="B Nazanin"/>
          <w:color w:val="000000" w:themeColor="text1"/>
          <w:sz w:val="24"/>
          <w:szCs w:val="24"/>
        </w:rPr>
        <w:t>.</w:t>
      </w:r>
      <w:r w:rsidRPr="00DB499F">
        <w:rPr>
          <w:rFonts w:cs="B Nazanin"/>
          <w:color w:val="000000" w:themeColor="text1"/>
          <w:sz w:val="24"/>
          <w:szCs w:val="24"/>
        </w:rPr>
        <w:br/>
        <w:t xml:space="preserve">5- </w:t>
      </w:r>
      <w:r w:rsidRPr="00DB499F">
        <w:rPr>
          <w:rFonts w:cs="B Nazanin"/>
          <w:color w:val="000000" w:themeColor="text1"/>
          <w:sz w:val="24"/>
          <w:szCs w:val="24"/>
          <w:rtl/>
        </w:rPr>
        <w:t>شاسی را آرام رها کنید تا مایع بداخل سر سمپلر وارد شود. در این مرحله نباید حبابی داخل سر سمپلر مشاهده شود. در غیر این صورت باید مجددا عمل کشیدن مایع را تکرار کنید. بیرون سر سمپلر را با گاز پاک کنید</w:t>
      </w:r>
      <w:r>
        <w:rPr>
          <w:rFonts w:cs="B Nazanin"/>
          <w:color w:val="000000" w:themeColor="text1"/>
          <w:sz w:val="24"/>
          <w:szCs w:val="24"/>
        </w:rPr>
        <w:t>.</w:t>
      </w:r>
      <w:r w:rsidRPr="00DB499F">
        <w:rPr>
          <w:rFonts w:cs="B Nazanin"/>
          <w:color w:val="000000" w:themeColor="text1"/>
          <w:sz w:val="24"/>
          <w:szCs w:val="24"/>
        </w:rPr>
        <w:br/>
        <w:t xml:space="preserve">6- </w:t>
      </w:r>
      <w:r w:rsidRPr="00DB499F">
        <w:rPr>
          <w:rFonts w:cs="B Nazanin"/>
          <w:color w:val="000000" w:themeColor="text1"/>
          <w:sz w:val="24"/>
          <w:szCs w:val="24"/>
          <w:rtl/>
        </w:rPr>
        <w:t>جهت تخلیه حجم موجود در سر سمپلر، ابتدا سر سمپلر را به دیواره داخلی لوله آزمایش مورد نظر بچسبانید</w:t>
      </w:r>
      <w:r>
        <w:rPr>
          <w:rFonts w:cs="B Nazanin"/>
          <w:color w:val="000000" w:themeColor="text1"/>
          <w:sz w:val="24"/>
          <w:szCs w:val="24"/>
        </w:rPr>
        <w:t>.</w:t>
      </w:r>
      <w:r w:rsidRPr="00DB499F">
        <w:rPr>
          <w:rFonts w:cs="B Nazanin"/>
          <w:color w:val="000000" w:themeColor="text1"/>
          <w:sz w:val="24"/>
          <w:szCs w:val="24"/>
        </w:rPr>
        <w:br/>
        <w:t xml:space="preserve">7- </w:t>
      </w:r>
      <w:r w:rsidRPr="00DB499F">
        <w:rPr>
          <w:rFonts w:cs="B Nazanin"/>
          <w:color w:val="000000" w:themeColor="text1"/>
          <w:sz w:val="24"/>
          <w:szCs w:val="24"/>
          <w:rtl/>
        </w:rPr>
        <w:t>شاسی را به آرامی تا مرحله 1 به پایین فشار دهید. 3-1 ثانیه صبر کرده، آنگاه شاسی را تا مرحله 2 فشار دهید تا مایع کاملا خالی شود</w:t>
      </w:r>
      <w:r>
        <w:rPr>
          <w:rFonts w:cs="B Nazanin"/>
          <w:color w:val="000000" w:themeColor="text1"/>
          <w:sz w:val="24"/>
          <w:szCs w:val="24"/>
        </w:rPr>
        <w:t>.</w:t>
      </w:r>
      <w:r w:rsidRPr="00DB499F">
        <w:rPr>
          <w:rFonts w:cs="B Nazanin"/>
          <w:color w:val="000000" w:themeColor="text1"/>
          <w:sz w:val="24"/>
          <w:szCs w:val="24"/>
        </w:rPr>
        <w:br/>
        <w:t xml:space="preserve">8- </w:t>
      </w:r>
      <w:r w:rsidRPr="00DB499F">
        <w:rPr>
          <w:rFonts w:cs="B Nazanin"/>
          <w:color w:val="000000" w:themeColor="text1"/>
          <w:sz w:val="24"/>
          <w:szCs w:val="24"/>
          <w:rtl/>
        </w:rPr>
        <w:t>در همین حال که شاسی تا آخرین مرحله به پایین فشرده شده، سمپلر را طوری بیرون آورید که سر سمپلر هنگام بالا آمدن به دیواره لوله مالیده شود</w:t>
      </w:r>
      <w:r>
        <w:rPr>
          <w:rFonts w:cs="B Nazanin"/>
          <w:color w:val="000000" w:themeColor="text1"/>
          <w:sz w:val="24"/>
          <w:szCs w:val="24"/>
        </w:rPr>
        <w:t>.</w:t>
      </w:r>
      <w:r w:rsidRPr="00DB499F">
        <w:rPr>
          <w:rFonts w:cs="B Nazanin"/>
          <w:color w:val="000000" w:themeColor="text1"/>
          <w:sz w:val="24"/>
          <w:szCs w:val="24"/>
        </w:rPr>
        <w:br/>
        <w:t xml:space="preserve">9- </w:t>
      </w:r>
      <w:r w:rsidRPr="00DB499F">
        <w:rPr>
          <w:rFonts w:cs="B Nazanin"/>
          <w:color w:val="000000" w:themeColor="text1"/>
          <w:sz w:val="24"/>
          <w:szCs w:val="24"/>
          <w:rtl/>
        </w:rPr>
        <w:t>شاسی را رها کنید</w:t>
      </w:r>
      <w:r>
        <w:rPr>
          <w:rFonts w:cs="B Nazanin"/>
          <w:color w:val="000000" w:themeColor="text1"/>
          <w:sz w:val="24"/>
          <w:szCs w:val="24"/>
        </w:rPr>
        <w:t>.</w:t>
      </w:r>
      <w:r w:rsidRPr="00DB499F">
        <w:rPr>
          <w:rFonts w:cs="B Nazanin"/>
          <w:color w:val="000000" w:themeColor="text1"/>
          <w:sz w:val="24"/>
          <w:szCs w:val="24"/>
        </w:rPr>
        <w:br/>
        <w:t xml:space="preserve">10- </w:t>
      </w:r>
      <w:r w:rsidRPr="00DB499F">
        <w:rPr>
          <w:rFonts w:cs="B Nazanin"/>
          <w:color w:val="000000" w:themeColor="text1"/>
          <w:sz w:val="24"/>
          <w:szCs w:val="24"/>
          <w:rtl/>
        </w:rPr>
        <w:t>سر سمپلر را دور بیندازید و در صورت عدم نیاز به استفاده مجدد از سمپلر ، آن را در پایه مناسب قرار دهید</w:t>
      </w:r>
      <w:r>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tl/>
        </w:rPr>
        <w:t>توجه: 1- هیچگاه در حالتی که داخل سر سمپلر مایعی کشیده شده، سمپلر را روی میز کار نگذارید</w:t>
      </w:r>
      <w:r>
        <w:rPr>
          <w:rFonts w:cs="B Nazanin"/>
          <w:color w:val="000000" w:themeColor="text1"/>
          <w:sz w:val="24"/>
          <w:szCs w:val="24"/>
        </w:rPr>
        <w:t>!</w:t>
      </w:r>
      <w:r w:rsidRPr="00DB499F">
        <w:rPr>
          <w:rFonts w:cs="B Nazanin"/>
          <w:color w:val="000000" w:themeColor="text1"/>
          <w:sz w:val="24"/>
          <w:szCs w:val="24"/>
        </w:rPr>
        <w:br/>
        <w:t xml:space="preserve">2- </w:t>
      </w:r>
      <w:r w:rsidRPr="00DB499F">
        <w:rPr>
          <w:rFonts w:cs="B Nazanin"/>
          <w:color w:val="000000" w:themeColor="text1"/>
          <w:sz w:val="24"/>
          <w:szCs w:val="24"/>
          <w:rtl/>
        </w:rPr>
        <w:t>در صورت کار با محلولها یا مایعاتی که ویسکوزیته بالایی دارند، در مراحل مکش و تخلیه بیشتر تامل نمایید</w:t>
      </w:r>
      <w:r>
        <w:rPr>
          <w:rFonts w:cs="B Nazanin"/>
          <w:color w:val="000000" w:themeColor="text1"/>
          <w:sz w:val="24"/>
          <w:szCs w:val="24"/>
        </w:rPr>
        <w:t>.</w:t>
      </w:r>
      <w:r w:rsidRPr="00DB499F">
        <w:rPr>
          <w:rFonts w:cs="B Nazanin"/>
          <w:color w:val="000000" w:themeColor="text1"/>
          <w:sz w:val="24"/>
          <w:szCs w:val="24"/>
        </w:rPr>
        <w:br/>
      </w:r>
      <w:r w:rsidRPr="00DB499F">
        <w:rPr>
          <w:rFonts w:cs="B Nazanin"/>
          <w:b/>
          <w:bCs/>
          <w:color w:val="5B9BD5" w:themeColor="accent1"/>
          <w:sz w:val="24"/>
          <w:szCs w:val="24"/>
          <w:rtl/>
        </w:rPr>
        <w:t>ب) سمپلر های 10</w:t>
      </w:r>
      <w:r w:rsidRPr="00DB499F">
        <w:rPr>
          <w:rFonts w:cs="B Nazanin"/>
          <w:b/>
          <w:bCs/>
          <w:color w:val="5B9BD5" w:themeColor="accent1"/>
          <w:sz w:val="24"/>
          <w:szCs w:val="24"/>
        </w:rPr>
        <w:t xml:space="preserve"> µl </w:t>
      </w:r>
      <w:r w:rsidRPr="00DB499F">
        <w:rPr>
          <w:rFonts w:cs="B Nazanin"/>
          <w:b/>
          <w:bCs/>
          <w:color w:val="5B9BD5" w:themeColor="accent1"/>
          <w:sz w:val="24"/>
          <w:szCs w:val="24"/>
          <w:rtl/>
        </w:rPr>
        <w:t>یا کمتر</w:t>
      </w:r>
      <w:r w:rsidRPr="00DB499F">
        <w:rPr>
          <w:rFonts w:cs="B Nazanin"/>
          <w:color w:val="000000" w:themeColor="text1"/>
          <w:sz w:val="24"/>
          <w:szCs w:val="24"/>
        </w:rPr>
        <w:br/>
      </w:r>
      <w:r w:rsidRPr="00DB499F">
        <w:rPr>
          <w:rFonts w:cs="B Nazanin"/>
          <w:color w:val="000000" w:themeColor="text1"/>
          <w:sz w:val="24"/>
          <w:szCs w:val="24"/>
          <w:rtl/>
        </w:rPr>
        <w:t>حجمی که با این گونه سمپلر ها برداشته می شود تنها در صورتی از دقت و صحت مورد نیاز برخوردار است که نمونه درداخل محلول دیگری شسته</w:t>
      </w:r>
      <w:r w:rsidRPr="00DB499F">
        <w:rPr>
          <w:rFonts w:cs="B Nazanin"/>
          <w:color w:val="000000" w:themeColor="text1"/>
          <w:sz w:val="24"/>
          <w:szCs w:val="24"/>
        </w:rPr>
        <w:t xml:space="preserve"> ( rinse ) </w:t>
      </w:r>
      <w:r w:rsidRPr="00DB499F">
        <w:rPr>
          <w:rFonts w:cs="B Nazanin"/>
          <w:color w:val="000000" w:themeColor="text1"/>
          <w:sz w:val="24"/>
          <w:szCs w:val="24"/>
          <w:rtl/>
        </w:rPr>
        <w:t>شود. در مورد این سمپلر ها نباید عمل</w:t>
      </w:r>
      <w:r w:rsidRPr="00DB499F">
        <w:rPr>
          <w:rFonts w:cs="B Nazanin"/>
          <w:color w:val="000000" w:themeColor="text1"/>
          <w:sz w:val="24"/>
          <w:szCs w:val="24"/>
        </w:rPr>
        <w:t xml:space="preserve"> pre-wetting </w:t>
      </w:r>
      <w:r w:rsidRPr="00DB499F">
        <w:rPr>
          <w:rFonts w:cs="B Nazanin"/>
          <w:color w:val="000000" w:themeColor="text1"/>
          <w:sz w:val="24"/>
          <w:szCs w:val="24"/>
          <w:rtl/>
        </w:rPr>
        <w:t>اعمال شود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Pr>
        <w:br/>
      </w:r>
      <w:r w:rsidRPr="00DB499F">
        <w:rPr>
          <w:rFonts w:cs="B Nazanin"/>
          <w:color w:val="000000" w:themeColor="text1"/>
          <w:sz w:val="24"/>
          <w:szCs w:val="24"/>
        </w:rPr>
        <w:lastRenderedPageBreak/>
        <w:t xml:space="preserve">1- </w:t>
      </w:r>
      <w:r w:rsidRPr="00DB499F">
        <w:rPr>
          <w:rFonts w:cs="B Nazanin"/>
          <w:color w:val="000000" w:themeColor="text1"/>
          <w:sz w:val="24"/>
          <w:szCs w:val="24"/>
          <w:rtl/>
        </w:rPr>
        <w:t>پس از اتصال سر سمپلر ، عمل آسپیراسیون نمونه را مانند روش فوق ( مراحل 5-3 ) انجام دهید</w:t>
      </w:r>
      <w:r>
        <w:rPr>
          <w:rFonts w:cs="B Nazanin"/>
          <w:color w:val="000000" w:themeColor="text1"/>
          <w:sz w:val="24"/>
          <w:szCs w:val="24"/>
        </w:rPr>
        <w:t>.</w:t>
      </w:r>
      <w:r w:rsidRPr="00DB499F">
        <w:rPr>
          <w:rFonts w:cs="B Nazanin"/>
          <w:color w:val="000000" w:themeColor="text1"/>
          <w:sz w:val="24"/>
          <w:szCs w:val="24"/>
        </w:rPr>
        <w:br/>
        <w:t xml:space="preserve">2- </w:t>
      </w:r>
      <w:r w:rsidRPr="00DB499F">
        <w:rPr>
          <w:rFonts w:cs="B Nazanin"/>
          <w:color w:val="000000" w:themeColor="text1"/>
          <w:sz w:val="24"/>
          <w:szCs w:val="24"/>
          <w:rtl/>
        </w:rPr>
        <w:t>سر سمپلر حاوی نمونه را داخل محلولی که قرار است نمونه بدان اضافه شود فرو ببرید</w:t>
      </w:r>
      <w:r>
        <w:rPr>
          <w:rFonts w:cs="B Nazanin"/>
          <w:color w:val="000000" w:themeColor="text1"/>
          <w:sz w:val="24"/>
          <w:szCs w:val="24"/>
        </w:rPr>
        <w:t>.</w:t>
      </w:r>
      <w:r w:rsidRPr="00DB499F">
        <w:rPr>
          <w:rFonts w:cs="B Nazanin"/>
          <w:color w:val="000000" w:themeColor="text1"/>
          <w:sz w:val="24"/>
          <w:szCs w:val="24"/>
        </w:rPr>
        <w:br/>
        <w:t xml:space="preserve">3- </w:t>
      </w:r>
      <w:r w:rsidRPr="00DB499F">
        <w:rPr>
          <w:rFonts w:cs="B Nazanin"/>
          <w:color w:val="000000" w:themeColor="text1"/>
          <w:sz w:val="24"/>
          <w:szCs w:val="24"/>
          <w:rtl/>
        </w:rPr>
        <w:t>چندین بار سر سمپلر را درون محلول پر و خالی کنید (= عمل شستشو ) (در مواقع خالی کردن، شاسی را تا مرحله 2 به پایین فشار دهید</w:t>
      </w:r>
      <w:r>
        <w:rPr>
          <w:rFonts w:cs="B Nazanin"/>
          <w:color w:val="000000" w:themeColor="text1"/>
          <w:sz w:val="24"/>
          <w:szCs w:val="24"/>
        </w:rPr>
        <w:t>. )</w:t>
      </w:r>
      <w:r w:rsidRPr="00DB499F">
        <w:rPr>
          <w:rFonts w:cs="B Nazanin"/>
          <w:color w:val="000000" w:themeColor="text1"/>
          <w:sz w:val="24"/>
          <w:szCs w:val="24"/>
        </w:rPr>
        <w:br/>
        <w:t xml:space="preserve">4- </w:t>
      </w:r>
      <w:r w:rsidRPr="00DB499F">
        <w:rPr>
          <w:rFonts w:cs="B Nazanin"/>
          <w:color w:val="000000" w:themeColor="text1"/>
          <w:sz w:val="24"/>
          <w:szCs w:val="24"/>
          <w:rtl/>
        </w:rPr>
        <w:t>در آخر عمل تخلیه را با فشردن شاسی تا مرحله 2 انجام دهید . در همین حال به آرامی سمپلر را بیرون آورید طوریکه سر سمپلر هنگام بالا آمدن با سطح داخلی لوله تماس پیدا کند</w:t>
      </w:r>
      <w:r>
        <w:rPr>
          <w:rFonts w:cs="B Nazanin"/>
          <w:color w:val="000000" w:themeColor="text1"/>
          <w:sz w:val="24"/>
          <w:szCs w:val="24"/>
        </w:rPr>
        <w:t>.</w:t>
      </w:r>
      <w:r w:rsidRPr="00DB499F">
        <w:rPr>
          <w:rFonts w:cs="B Nazanin"/>
          <w:color w:val="000000" w:themeColor="text1"/>
          <w:sz w:val="24"/>
          <w:szCs w:val="24"/>
        </w:rPr>
        <w:br/>
        <w:t xml:space="preserve">5- </w:t>
      </w:r>
      <w:r w:rsidRPr="00DB499F">
        <w:rPr>
          <w:rFonts w:cs="B Nazanin"/>
          <w:color w:val="000000" w:themeColor="text1"/>
          <w:sz w:val="24"/>
          <w:szCs w:val="24"/>
          <w:rtl/>
        </w:rPr>
        <w:t>شاسی را رها کنید</w:t>
      </w:r>
      <w:r>
        <w:rPr>
          <w:rFonts w:cs="B Nazanin"/>
          <w:color w:val="000000" w:themeColor="text1"/>
          <w:sz w:val="24"/>
          <w:szCs w:val="24"/>
        </w:rPr>
        <w:t>.</w:t>
      </w:r>
      <w:r w:rsidRPr="00DB499F">
        <w:rPr>
          <w:rFonts w:cs="B Nazanin"/>
          <w:color w:val="000000" w:themeColor="text1"/>
          <w:sz w:val="24"/>
          <w:szCs w:val="24"/>
        </w:rPr>
        <w:br/>
        <w:t xml:space="preserve">6- </w:t>
      </w:r>
      <w:r w:rsidRPr="00DB499F">
        <w:rPr>
          <w:rFonts w:cs="B Nazanin"/>
          <w:color w:val="000000" w:themeColor="text1"/>
          <w:sz w:val="24"/>
          <w:szCs w:val="24"/>
          <w:rtl/>
        </w:rPr>
        <w:t>سر سمپلر را دور بیندازید و در صورت عدم نیاز به استفاده مجدد از سمپلر ، آن را در پایه مناسب قرار دهید</w:t>
      </w:r>
      <w:r>
        <w:rPr>
          <w:rFonts w:cs="B Nazanin"/>
          <w:color w:val="000000" w:themeColor="text1"/>
          <w:sz w:val="24"/>
          <w:szCs w:val="24"/>
        </w:rPr>
        <w:t>.</w:t>
      </w:r>
      <w:r w:rsidRPr="00DB499F">
        <w:rPr>
          <w:rFonts w:cs="B Nazanin"/>
          <w:color w:val="000000" w:themeColor="text1"/>
          <w:sz w:val="24"/>
          <w:szCs w:val="24"/>
        </w:rPr>
        <w:br/>
      </w:r>
      <w:r w:rsidRPr="00DB499F">
        <w:rPr>
          <w:rFonts w:cs="B Nazanin"/>
          <w:b/>
          <w:bCs/>
          <w:color w:val="5B9BD5" w:themeColor="accent1"/>
          <w:sz w:val="28"/>
          <w:szCs w:val="28"/>
          <w:rtl/>
        </w:rPr>
        <w:t>توجه</w:t>
      </w:r>
      <w:r w:rsidRPr="00DB499F">
        <w:rPr>
          <w:rFonts w:cs="B Nazanin"/>
          <w:b/>
          <w:bCs/>
          <w:color w:val="5B9BD5" w:themeColor="accent1"/>
          <w:sz w:val="28"/>
          <w:szCs w:val="28"/>
        </w:rPr>
        <w:t>:</w:t>
      </w:r>
      <w:r w:rsidRPr="00DB499F">
        <w:rPr>
          <w:rFonts w:cs="B Nazanin"/>
          <w:color w:val="000000" w:themeColor="text1"/>
          <w:sz w:val="24"/>
          <w:szCs w:val="24"/>
        </w:rPr>
        <w:br/>
        <w:t xml:space="preserve">1- </w:t>
      </w:r>
      <w:r w:rsidRPr="00DB499F">
        <w:rPr>
          <w:rFonts w:cs="B Nazanin"/>
          <w:color w:val="000000" w:themeColor="text1"/>
          <w:sz w:val="24"/>
          <w:szCs w:val="24"/>
          <w:rtl/>
        </w:rPr>
        <w:t>هر گونه اختلاف دمایی ما بین سر سمپلر و نمونه یا مایع مورد نظر می تواند موجب خطای حجمی گردد</w:t>
      </w:r>
      <w:r>
        <w:rPr>
          <w:rFonts w:cs="B Nazanin"/>
          <w:color w:val="000000" w:themeColor="text1"/>
          <w:sz w:val="24"/>
          <w:szCs w:val="24"/>
        </w:rPr>
        <w:t>.</w:t>
      </w:r>
      <w:r w:rsidRPr="00DB499F">
        <w:rPr>
          <w:rFonts w:cs="B Nazanin"/>
          <w:color w:val="000000" w:themeColor="text1"/>
          <w:sz w:val="24"/>
          <w:szCs w:val="24"/>
        </w:rPr>
        <w:br/>
        <w:t xml:space="preserve">2- </w:t>
      </w:r>
      <w:r w:rsidRPr="00DB499F">
        <w:rPr>
          <w:rFonts w:cs="B Nazanin"/>
          <w:color w:val="000000" w:themeColor="text1"/>
          <w:sz w:val="24"/>
          <w:szCs w:val="24"/>
          <w:rtl/>
        </w:rPr>
        <w:t>در صورت کار با مایعات فرار نیز ممکن است خطای حجمی پیش آید</w:t>
      </w:r>
      <w:r>
        <w:rPr>
          <w:rFonts w:cs="B Nazanin"/>
          <w:color w:val="000000" w:themeColor="text1"/>
          <w:sz w:val="24"/>
          <w:szCs w:val="24"/>
        </w:rPr>
        <w:t>.</w:t>
      </w:r>
      <w:r w:rsidRPr="00DB499F">
        <w:rPr>
          <w:rFonts w:cs="B Nazanin"/>
          <w:color w:val="000000" w:themeColor="text1"/>
          <w:sz w:val="24"/>
          <w:szCs w:val="24"/>
        </w:rPr>
        <w:br/>
        <w:t xml:space="preserve">6-3- </w:t>
      </w:r>
      <w:r w:rsidRPr="00DB499F">
        <w:rPr>
          <w:rFonts w:cs="B Nazanin"/>
          <w:color w:val="000000" w:themeColor="text1"/>
          <w:sz w:val="24"/>
          <w:szCs w:val="24"/>
          <w:rtl/>
        </w:rPr>
        <w:t>نکات</w:t>
      </w:r>
      <w:r>
        <w:rPr>
          <w:rFonts w:cs="B Nazanin"/>
          <w:color w:val="000000" w:themeColor="text1"/>
          <w:sz w:val="24"/>
          <w:szCs w:val="24"/>
        </w:rPr>
        <w:t>:</w:t>
      </w:r>
      <w:r w:rsidRPr="00DB499F">
        <w:rPr>
          <w:rFonts w:cs="B Nazanin"/>
          <w:color w:val="000000" w:themeColor="text1"/>
          <w:sz w:val="24"/>
          <w:szCs w:val="24"/>
        </w:rPr>
        <w:br/>
        <w:t xml:space="preserve">1- </w:t>
      </w:r>
      <w:r w:rsidRPr="00DB499F">
        <w:rPr>
          <w:rFonts w:cs="B Nazanin"/>
          <w:color w:val="000000" w:themeColor="text1"/>
          <w:sz w:val="24"/>
          <w:szCs w:val="24"/>
          <w:rtl/>
        </w:rPr>
        <w:t>اطمینان از اتصال محکم سر سمپلر</w:t>
      </w:r>
      <w:r>
        <w:rPr>
          <w:rFonts w:cs="B Nazanin"/>
          <w:color w:val="000000" w:themeColor="text1"/>
          <w:sz w:val="24"/>
          <w:szCs w:val="24"/>
        </w:rPr>
        <w:br/>
        <w:t>2-</w:t>
      </w:r>
      <w:r w:rsidRPr="00DB499F">
        <w:rPr>
          <w:rFonts w:cs="B Nazanin"/>
          <w:color w:val="000000" w:themeColor="text1"/>
          <w:sz w:val="24"/>
          <w:szCs w:val="24"/>
          <w:rtl/>
        </w:rPr>
        <w:t>عمود نگهداشتن سمپلر در زمان مکش</w:t>
      </w:r>
      <w:r w:rsidRPr="00DB499F">
        <w:rPr>
          <w:rFonts w:cs="B Nazanin"/>
          <w:color w:val="000000" w:themeColor="text1"/>
          <w:sz w:val="24"/>
          <w:szCs w:val="24"/>
        </w:rPr>
        <w:br/>
        <w:t xml:space="preserve">3- </w:t>
      </w:r>
      <w:r w:rsidRPr="00DB499F">
        <w:rPr>
          <w:rFonts w:cs="B Nazanin"/>
          <w:color w:val="000000" w:themeColor="text1"/>
          <w:sz w:val="24"/>
          <w:szCs w:val="24"/>
          <w:rtl/>
        </w:rPr>
        <w:t>تخلیه محلول با تماس نوک سمپلر و جداره ظرف تحت زاویه 40-10 درجه</w:t>
      </w:r>
      <w:r w:rsidRPr="00DB499F">
        <w:rPr>
          <w:rFonts w:cs="B Nazanin"/>
          <w:color w:val="000000" w:themeColor="text1"/>
          <w:sz w:val="24"/>
          <w:szCs w:val="24"/>
        </w:rPr>
        <w:br/>
        <w:t xml:space="preserve">4- </w:t>
      </w:r>
      <w:r w:rsidRPr="00DB499F">
        <w:rPr>
          <w:rFonts w:cs="B Nazanin"/>
          <w:color w:val="000000" w:themeColor="text1"/>
          <w:sz w:val="24"/>
          <w:szCs w:val="24"/>
          <w:rtl/>
        </w:rPr>
        <w:t>رها کردن آرام دکمه در زمان برداشت و تخلیه</w:t>
      </w:r>
      <w:r w:rsidRPr="00DB499F">
        <w:rPr>
          <w:rFonts w:cs="B Nazanin"/>
          <w:color w:val="000000" w:themeColor="text1"/>
          <w:sz w:val="24"/>
          <w:szCs w:val="24"/>
        </w:rPr>
        <w:br/>
        <w:t xml:space="preserve">5- </w:t>
      </w:r>
      <w:r w:rsidRPr="00DB499F">
        <w:rPr>
          <w:rFonts w:cs="B Nazanin"/>
          <w:color w:val="000000" w:themeColor="text1"/>
          <w:sz w:val="24"/>
          <w:szCs w:val="24"/>
          <w:rtl/>
        </w:rPr>
        <w:t>کشیدن نوک سمپلر به لبه ظرف برای حذف قطرات اضافی</w:t>
      </w:r>
      <w:r w:rsidRPr="00DB499F">
        <w:rPr>
          <w:rFonts w:cs="B Nazanin"/>
          <w:color w:val="000000" w:themeColor="text1"/>
          <w:sz w:val="24"/>
          <w:szCs w:val="24"/>
        </w:rPr>
        <w:br/>
        <w:t xml:space="preserve">6- 3-1 </w:t>
      </w:r>
      <w:r w:rsidRPr="00DB499F">
        <w:rPr>
          <w:rFonts w:cs="B Nazanin"/>
          <w:color w:val="000000" w:themeColor="text1"/>
          <w:sz w:val="24"/>
          <w:szCs w:val="24"/>
          <w:rtl/>
        </w:rPr>
        <w:t>ثانیه تامل پس از فشار تا توقف اول در زمان تخلیه محلول (ضمن تماس با جداره</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b/>
          <w:bCs/>
          <w:color w:val="5B9BD5" w:themeColor="accent1"/>
          <w:sz w:val="24"/>
          <w:szCs w:val="24"/>
        </w:rPr>
        <w:t xml:space="preserve">6-4- </w:t>
      </w:r>
      <w:r w:rsidRPr="00DB499F">
        <w:rPr>
          <w:rFonts w:cs="B Nazanin"/>
          <w:b/>
          <w:bCs/>
          <w:color w:val="5B9BD5" w:themeColor="accent1"/>
          <w:sz w:val="24"/>
          <w:szCs w:val="24"/>
          <w:rtl/>
        </w:rPr>
        <w:t>نحوه نگهداری سمپلر</w:t>
      </w:r>
      <w:r w:rsidRPr="00DB499F">
        <w:rPr>
          <w:rFonts w:cs="B Nazanin"/>
          <w:color w:val="000000" w:themeColor="text1"/>
          <w:sz w:val="24"/>
          <w:szCs w:val="24"/>
        </w:rPr>
        <w:br/>
      </w:r>
      <w:r w:rsidRPr="00DB499F">
        <w:rPr>
          <w:rFonts w:cs="B Nazanin"/>
          <w:color w:val="000000" w:themeColor="text1"/>
          <w:sz w:val="24"/>
          <w:szCs w:val="24"/>
          <w:rtl/>
        </w:rPr>
        <w:t>نگهداری دوره ای: شامل شستشو و کنترل کیفی سمپلر می باشد، شستشو سالی دوبار و قبل ازانجام مراحل کنترل کیفی انجام می شود و به شکل تمیز کردن قسمت های داخلی است که براساس روش موجود در راهنمای سمپلر انجام می گیرد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tl/>
        </w:rPr>
        <w:t>برای تمیز کردن قسمتهای داخلی باید به راهنمای سمپلر مراجعه شود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tl/>
        </w:rPr>
        <w:t>توجه: پیستون پس از شستشو باید با مقدار کمی از روغن همراه سمپلر روغن کاری شود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tl/>
        </w:rPr>
        <w:t>در صورت لزوم کلیه قسمتهای خارجی را می توان با محلول آب و صابون تمیز کرد و پس از آبکشی در دمای اتاق خشک کرد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tl/>
        </w:rPr>
        <w:t>برای ضدعفونی کردن سمپلر محلول 60 درصد ایزوپروپانول توصیه می شود</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b/>
          <w:bCs/>
          <w:color w:val="5B9BD5" w:themeColor="accent1"/>
          <w:sz w:val="24"/>
          <w:szCs w:val="24"/>
        </w:rPr>
        <w:t xml:space="preserve">6-5- </w:t>
      </w:r>
      <w:r w:rsidRPr="00DB499F">
        <w:rPr>
          <w:rFonts w:cs="B Nazanin"/>
          <w:b/>
          <w:bCs/>
          <w:color w:val="5B9BD5" w:themeColor="accent1"/>
          <w:sz w:val="24"/>
          <w:szCs w:val="24"/>
          <w:rtl/>
        </w:rPr>
        <w:t>کنترل کیفی سمپلر</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tl/>
        </w:rPr>
        <w:t>بررسی دقت و صحت سالی 4 بار (هر 3 ماه) به روش رنگ سنجی (سمپلر های کمتر از 1 میکرولیتر) و یا وزن سنجی (سمپلر های بالاتر از 1 میکرولیتر) امکان پذیر است</w:t>
      </w:r>
      <w:r w:rsidRPr="00DB499F">
        <w:rPr>
          <w:rFonts w:cs="B Nazanin"/>
          <w:color w:val="000000" w:themeColor="text1"/>
          <w:sz w:val="24"/>
          <w:szCs w:val="24"/>
        </w:rPr>
        <w:t>.</w:t>
      </w:r>
      <w:r w:rsidRPr="00DB499F">
        <w:rPr>
          <w:rFonts w:cs="B Nazanin"/>
          <w:color w:val="000000" w:themeColor="text1"/>
          <w:sz w:val="24"/>
          <w:szCs w:val="24"/>
        </w:rPr>
        <w:br/>
      </w:r>
      <w:r w:rsidRPr="00DB499F">
        <w:rPr>
          <w:rFonts w:cs="B Nazanin"/>
          <w:color w:val="000000" w:themeColor="text1"/>
          <w:sz w:val="24"/>
          <w:szCs w:val="24"/>
        </w:rPr>
        <w:lastRenderedPageBreak/>
        <w:br/>
      </w:r>
      <w:bookmarkStart w:id="0" w:name="_GoBack"/>
      <w:bookmarkEnd w:id="0"/>
    </w:p>
    <w:sectPr w:rsidR="00DB499F" w:rsidRPr="00DB499F">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83" w:rsidRDefault="007E7E83" w:rsidP="00D00044">
      <w:pPr>
        <w:spacing w:after="0" w:line="240" w:lineRule="auto"/>
      </w:pPr>
      <w:r>
        <w:separator/>
      </w:r>
    </w:p>
  </w:endnote>
  <w:endnote w:type="continuationSeparator" w:id="0">
    <w:p w:rsidR="007E7E83" w:rsidRDefault="007E7E83" w:rsidP="00D0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D00044" w:rsidRPr="00D00044" w:rsidTr="00DB499F">
      <w:tc>
        <w:tcPr>
          <w:tcW w:w="3116" w:type="dxa"/>
        </w:tcPr>
        <w:p w:rsidR="00D00044" w:rsidRPr="00D00044" w:rsidRDefault="00D00044" w:rsidP="00D00044">
          <w:pPr>
            <w:pStyle w:val="Footer"/>
            <w:jc w:val="right"/>
            <w:rPr>
              <w:rFonts w:cs="B Nazanin"/>
              <w:b/>
              <w:bCs/>
              <w:color w:val="5B9BD5" w:themeColor="accent1"/>
              <w:rtl/>
            </w:rPr>
          </w:pPr>
          <w:r w:rsidRPr="00D00044">
            <w:rPr>
              <w:rFonts w:cs="B Nazanin" w:hint="cs"/>
              <w:b/>
              <w:bCs/>
              <w:color w:val="5B9BD5" w:themeColor="accent1"/>
              <w:rtl/>
            </w:rPr>
            <w:t>تصویب کننده:</w:t>
          </w:r>
        </w:p>
        <w:p w:rsidR="00D00044" w:rsidRPr="00D00044" w:rsidRDefault="00D00044" w:rsidP="00D00044">
          <w:pPr>
            <w:pStyle w:val="Footer"/>
            <w:jc w:val="right"/>
            <w:rPr>
              <w:rFonts w:cs="B Nazanin"/>
              <w:b/>
              <w:bCs/>
              <w:color w:val="5B9BD5" w:themeColor="accent1"/>
            </w:rPr>
          </w:pPr>
          <w:r w:rsidRPr="00D00044">
            <w:rPr>
              <w:rFonts w:cs="B Nazanin" w:hint="cs"/>
              <w:b/>
              <w:bCs/>
              <w:color w:val="5B9BD5" w:themeColor="accent1"/>
              <w:rtl/>
            </w:rPr>
            <w:t>مدیرگروه مهندسی بهداشت حرفه ای وایمنی کار</w:t>
          </w:r>
        </w:p>
      </w:tc>
      <w:tc>
        <w:tcPr>
          <w:tcW w:w="3542" w:type="dxa"/>
        </w:tcPr>
        <w:p w:rsidR="00D00044" w:rsidRPr="00D00044" w:rsidRDefault="00D00044" w:rsidP="00D00044">
          <w:pPr>
            <w:pStyle w:val="Footer"/>
            <w:jc w:val="right"/>
            <w:rPr>
              <w:rFonts w:cs="B Nazanin"/>
              <w:b/>
              <w:bCs/>
              <w:color w:val="5B9BD5" w:themeColor="accent1"/>
              <w:rtl/>
            </w:rPr>
          </w:pPr>
          <w:r w:rsidRPr="00D00044">
            <w:rPr>
              <w:rFonts w:cs="B Nazanin" w:hint="cs"/>
              <w:b/>
              <w:bCs/>
              <w:color w:val="5B9BD5" w:themeColor="accent1"/>
              <w:rtl/>
            </w:rPr>
            <w:t>تایید کننده:</w:t>
          </w:r>
        </w:p>
        <w:p w:rsidR="00D00044" w:rsidRPr="00D00044" w:rsidRDefault="00D00044" w:rsidP="00D00044">
          <w:pPr>
            <w:pStyle w:val="Footer"/>
            <w:jc w:val="right"/>
            <w:rPr>
              <w:rFonts w:cs="B Nazanin"/>
              <w:b/>
              <w:bCs/>
              <w:color w:val="5B9BD5" w:themeColor="accent1"/>
            </w:rPr>
          </w:pPr>
          <w:r w:rsidRPr="00D00044">
            <w:rPr>
              <w:rFonts w:cs="B Nazanin" w:hint="cs"/>
              <w:b/>
              <w:bCs/>
              <w:color w:val="5B9BD5" w:themeColor="accent1"/>
              <w:rtl/>
            </w:rPr>
            <w:t>استاددرس گروه مهندسی بهداشت حرفه ای  وایمنی کار</w:t>
          </w:r>
        </w:p>
      </w:tc>
      <w:tc>
        <w:tcPr>
          <w:tcW w:w="2692" w:type="dxa"/>
        </w:tcPr>
        <w:p w:rsidR="00D00044" w:rsidRPr="00D00044" w:rsidRDefault="00D00044" w:rsidP="00D00044">
          <w:pPr>
            <w:pStyle w:val="Footer"/>
            <w:jc w:val="right"/>
            <w:rPr>
              <w:rFonts w:cs="B Nazanin"/>
              <w:b/>
              <w:bCs/>
              <w:color w:val="5B9BD5" w:themeColor="accent1"/>
              <w:rtl/>
              <w:lang w:bidi="fa-IR"/>
            </w:rPr>
          </w:pPr>
          <w:r w:rsidRPr="00D00044">
            <w:rPr>
              <w:rFonts w:cs="B Nazanin" w:hint="cs"/>
              <w:b/>
              <w:bCs/>
              <w:color w:val="5B9BD5" w:themeColor="accent1"/>
              <w:rtl/>
              <w:lang w:bidi="fa-IR"/>
            </w:rPr>
            <w:t>تهیه کننده:</w:t>
          </w:r>
        </w:p>
        <w:p w:rsidR="00D00044" w:rsidRPr="00D00044" w:rsidRDefault="00D00044" w:rsidP="00D00044">
          <w:pPr>
            <w:pStyle w:val="Footer"/>
            <w:jc w:val="right"/>
            <w:rPr>
              <w:rFonts w:cs="B Nazanin"/>
              <w:b/>
              <w:bCs/>
              <w:color w:val="5B9BD5" w:themeColor="accent1"/>
              <w:rtl/>
              <w:lang w:bidi="fa-IR"/>
            </w:rPr>
          </w:pPr>
          <w:r w:rsidRPr="00D00044">
            <w:rPr>
              <w:rFonts w:cs="B Nazanin" w:hint="cs"/>
              <w:b/>
              <w:bCs/>
              <w:color w:val="5B9BD5" w:themeColor="accent1"/>
              <w:rtl/>
              <w:lang w:bidi="fa-IR"/>
            </w:rPr>
            <w:t>کارشناس گروه بهداشت حرفه ای وایمنی کار</w:t>
          </w:r>
        </w:p>
      </w:tc>
    </w:tr>
  </w:tbl>
  <w:p w:rsidR="00D00044" w:rsidRPr="00D00044" w:rsidRDefault="00D00044" w:rsidP="00D00044">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83" w:rsidRDefault="007E7E83" w:rsidP="00D00044">
      <w:pPr>
        <w:spacing w:after="0" w:line="240" w:lineRule="auto"/>
      </w:pPr>
      <w:r>
        <w:separator/>
      </w:r>
    </w:p>
  </w:footnote>
  <w:footnote w:type="continuationSeparator" w:id="0">
    <w:p w:rsidR="007E7E83" w:rsidRDefault="007E7E83" w:rsidP="00D0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20"/>
      <w:gridCol w:w="2267"/>
    </w:tblGrid>
    <w:tr w:rsidR="00D00044" w:rsidTr="00D00044">
      <w:trPr>
        <w:trHeight w:val="345"/>
      </w:trPr>
      <w:tc>
        <w:tcPr>
          <w:tcW w:w="2263" w:type="dxa"/>
        </w:tcPr>
        <w:p w:rsidR="00D00044" w:rsidRPr="00D00044" w:rsidRDefault="00D00044" w:rsidP="00D00044">
          <w:pPr>
            <w:pStyle w:val="Header"/>
            <w:jc w:val="right"/>
            <w:rPr>
              <w:color w:val="5B9BD5" w:themeColor="accent1"/>
            </w:rPr>
          </w:pPr>
          <w:r w:rsidRPr="00D00044">
            <w:rPr>
              <w:rFonts w:hint="cs"/>
              <w:color w:val="5B9BD5" w:themeColor="accent1"/>
              <w:rtl/>
            </w:rPr>
            <w:t>تاریخ بازنگری :</w:t>
          </w:r>
        </w:p>
      </w:tc>
      <w:tc>
        <w:tcPr>
          <w:tcW w:w="4820" w:type="dxa"/>
          <w:vMerge w:val="restart"/>
        </w:tcPr>
        <w:p w:rsidR="00D00044" w:rsidRPr="00D00044" w:rsidRDefault="00D00044" w:rsidP="00D00044">
          <w:pPr>
            <w:pStyle w:val="Header"/>
            <w:jc w:val="center"/>
            <w:rPr>
              <w:rFonts w:cs="B Nazanin"/>
              <w:b/>
              <w:bCs/>
              <w:color w:val="5B9BD5" w:themeColor="accent1"/>
              <w:rtl/>
              <w:lang w:bidi="fa-IR"/>
            </w:rPr>
          </w:pPr>
          <w:r w:rsidRPr="00D00044">
            <w:rPr>
              <w:rFonts w:cs="B Nazanin" w:hint="cs"/>
              <w:b/>
              <w:bCs/>
              <w:color w:val="5B9BD5" w:themeColor="accent1"/>
              <w:rtl/>
              <w:lang w:bidi="fa-IR"/>
            </w:rPr>
            <w:t>گروه مهندسی بهداشت حرفه ای وایمنی کار</w:t>
          </w:r>
        </w:p>
      </w:tc>
      <w:tc>
        <w:tcPr>
          <w:tcW w:w="2267" w:type="dxa"/>
          <w:vMerge w:val="restart"/>
        </w:tcPr>
        <w:p w:rsidR="00D00044" w:rsidRDefault="00D00044">
          <w:pPr>
            <w:pStyle w:val="Header"/>
          </w:pPr>
          <w:r w:rsidRPr="00D00044">
            <w:rPr>
              <w:noProof/>
              <w:lang w:bidi="fa-IR"/>
            </w:rPr>
            <w:drawing>
              <wp:inline distT="0" distB="0" distL="0" distR="0" wp14:anchorId="1FD77EE6" wp14:editId="292C0F61">
                <wp:extent cx="1238250" cy="666750"/>
                <wp:effectExtent l="0" t="0" r="0"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66750"/>
                        </a:xfrm>
                        <a:prstGeom prst="rect">
                          <a:avLst/>
                        </a:prstGeom>
                        <a:noFill/>
                        <a:ln>
                          <a:noFill/>
                        </a:ln>
                      </pic:spPr>
                    </pic:pic>
                  </a:graphicData>
                </a:graphic>
              </wp:inline>
            </w:drawing>
          </w:r>
        </w:p>
      </w:tc>
    </w:tr>
    <w:tr w:rsidR="00D00044" w:rsidTr="00D00044">
      <w:trPr>
        <w:trHeight w:val="269"/>
      </w:trPr>
      <w:tc>
        <w:tcPr>
          <w:tcW w:w="2263" w:type="dxa"/>
          <w:vMerge w:val="restart"/>
        </w:tcPr>
        <w:p w:rsidR="00D00044" w:rsidRPr="00D00044" w:rsidRDefault="00D00044" w:rsidP="00D00044">
          <w:pPr>
            <w:pStyle w:val="Header"/>
            <w:bidi/>
            <w:rPr>
              <w:color w:val="5B9BD5" w:themeColor="accent1"/>
            </w:rPr>
          </w:pPr>
          <w:r w:rsidRPr="00D00044">
            <w:rPr>
              <w:rFonts w:hint="cs"/>
              <w:color w:val="5B9BD5" w:themeColor="accent1"/>
              <w:rtl/>
            </w:rPr>
            <w:t>شماره سند</w:t>
          </w:r>
          <w:r w:rsidRPr="00D00044">
            <w:rPr>
              <w:rFonts w:hint="cs"/>
              <w:color w:val="5B9BD5" w:themeColor="accent1"/>
              <w:sz w:val="16"/>
              <w:szCs w:val="16"/>
              <w:rtl/>
            </w:rPr>
            <w:t>:</w:t>
          </w:r>
          <w:r w:rsidRPr="00D00044">
            <w:rPr>
              <w:color w:val="5B9BD5" w:themeColor="accent1"/>
              <w:sz w:val="16"/>
              <w:szCs w:val="16"/>
            </w:rPr>
            <w:t>OH&amp;S-B-POO1-O2</w:t>
          </w:r>
        </w:p>
      </w:tc>
      <w:tc>
        <w:tcPr>
          <w:tcW w:w="4820" w:type="dxa"/>
          <w:vMerge/>
        </w:tcPr>
        <w:p w:rsidR="00D00044" w:rsidRPr="00D00044" w:rsidRDefault="00D00044" w:rsidP="00D00044">
          <w:pPr>
            <w:pStyle w:val="Header"/>
            <w:jc w:val="center"/>
            <w:rPr>
              <w:rFonts w:cs="B Nazanin"/>
              <w:b/>
              <w:bCs/>
              <w:color w:val="5B9BD5" w:themeColor="accent1"/>
            </w:rPr>
          </w:pPr>
        </w:p>
      </w:tc>
      <w:tc>
        <w:tcPr>
          <w:tcW w:w="2267" w:type="dxa"/>
          <w:vMerge/>
        </w:tcPr>
        <w:p w:rsidR="00D00044" w:rsidRPr="00D00044" w:rsidRDefault="00D00044">
          <w:pPr>
            <w:pStyle w:val="Header"/>
            <w:rPr>
              <w:noProof/>
            </w:rPr>
          </w:pPr>
        </w:p>
      </w:tc>
    </w:tr>
    <w:tr w:rsidR="00D00044" w:rsidTr="00D00044">
      <w:trPr>
        <w:trHeight w:val="269"/>
      </w:trPr>
      <w:tc>
        <w:tcPr>
          <w:tcW w:w="2263" w:type="dxa"/>
          <w:vMerge/>
        </w:tcPr>
        <w:p w:rsidR="00D00044" w:rsidRPr="00D00044" w:rsidRDefault="00D00044" w:rsidP="00D00044">
          <w:pPr>
            <w:pStyle w:val="Header"/>
            <w:jc w:val="right"/>
            <w:rPr>
              <w:color w:val="5B9BD5" w:themeColor="accent1"/>
            </w:rPr>
          </w:pPr>
        </w:p>
      </w:tc>
      <w:tc>
        <w:tcPr>
          <w:tcW w:w="4820" w:type="dxa"/>
          <w:vMerge w:val="restart"/>
        </w:tcPr>
        <w:p w:rsidR="00D00044" w:rsidRPr="00D00044" w:rsidRDefault="00D00044" w:rsidP="00D00044">
          <w:pPr>
            <w:pStyle w:val="Header"/>
            <w:jc w:val="center"/>
            <w:rPr>
              <w:rFonts w:cs="B Nazanin"/>
              <w:b/>
              <w:bCs/>
              <w:color w:val="5B9BD5" w:themeColor="accent1"/>
            </w:rPr>
          </w:pPr>
          <w:r w:rsidRPr="00D00044">
            <w:rPr>
              <w:rFonts w:cs="B Nazanin" w:hint="cs"/>
              <w:b/>
              <w:bCs/>
              <w:color w:val="5B9BD5" w:themeColor="accent1"/>
              <w:rtl/>
            </w:rPr>
            <w:t>دستورالعمل کاربا سمپلر</w:t>
          </w:r>
        </w:p>
      </w:tc>
      <w:tc>
        <w:tcPr>
          <w:tcW w:w="2267" w:type="dxa"/>
          <w:vMerge/>
        </w:tcPr>
        <w:p w:rsidR="00D00044" w:rsidRPr="00D00044" w:rsidRDefault="00D00044">
          <w:pPr>
            <w:pStyle w:val="Header"/>
            <w:rPr>
              <w:noProof/>
            </w:rPr>
          </w:pPr>
        </w:p>
      </w:tc>
    </w:tr>
    <w:tr w:rsidR="00D00044" w:rsidTr="00D00044">
      <w:trPr>
        <w:trHeight w:val="435"/>
      </w:trPr>
      <w:tc>
        <w:tcPr>
          <w:tcW w:w="2263" w:type="dxa"/>
        </w:tcPr>
        <w:p w:rsidR="00D00044" w:rsidRPr="00D00044" w:rsidRDefault="00D00044" w:rsidP="00D00044">
          <w:pPr>
            <w:pStyle w:val="Header"/>
            <w:jc w:val="right"/>
            <w:rPr>
              <w:color w:val="5B9BD5" w:themeColor="accent1"/>
            </w:rPr>
          </w:pPr>
          <w:r w:rsidRPr="00D00044">
            <w:rPr>
              <w:rFonts w:hint="cs"/>
              <w:color w:val="5B9BD5" w:themeColor="accent1"/>
              <w:rtl/>
            </w:rPr>
            <w:t>شماره صفحه:</w:t>
          </w:r>
          <w:r w:rsidR="00DB499F">
            <w:rPr>
              <w:rFonts w:hint="cs"/>
              <w:color w:val="5B9BD5" w:themeColor="accent1"/>
              <w:rtl/>
            </w:rPr>
            <w:t>1از5</w:t>
          </w:r>
        </w:p>
      </w:tc>
      <w:tc>
        <w:tcPr>
          <w:tcW w:w="4820" w:type="dxa"/>
          <w:vMerge/>
        </w:tcPr>
        <w:p w:rsidR="00D00044" w:rsidRDefault="00D00044">
          <w:pPr>
            <w:pStyle w:val="Header"/>
          </w:pPr>
        </w:p>
      </w:tc>
      <w:tc>
        <w:tcPr>
          <w:tcW w:w="2267" w:type="dxa"/>
          <w:vMerge/>
        </w:tcPr>
        <w:p w:rsidR="00D00044" w:rsidRPr="00D00044" w:rsidRDefault="00D00044">
          <w:pPr>
            <w:pStyle w:val="Header"/>
            <w:rPr>
              <w:noProof/>
            </w:rPr>
          </w:pPr>
        </w:p>
      </w:tc>
    </w:tr>
  </w:tbl>
  <w:p w:rsidR="00D00044" w:rsidRDefault="00D00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4"/>
    <w:rsid w:val="00255144"/>
    <w:rsid w:val="002F026C"/>
    <w:rsid w:val="005910E9"/>
    <w:rsid w:val="00735085"/>
    <w:rsid w:val="007E7E83"/>
    <w:rsid w:val="008A3330"/>
    <w:rsid w:val="00D00044"/>
    <w:rsid w:val="00DB4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2129"/>
  <w15:chartTrackingRefBased/>
  <w15:docId w15:val="{69E37D32-123C-4D1A-AF83-C694CB92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44"/>
  </w:style>
  <w:style w:type="paragraph" w:styleId="Footer">
    <w:name w:val="footer"/>
    <w:basedOn w:val="Normal"/>
    <w:link w:val="FooterChar"/>
    <w:uiPriority w:val="99"/>
    <w:unhideWhenUsed/>
    <w:rsid w:val="00D0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44"/>
  </w:style>
  <w:style w:type="table" w:styleId="TableGrid">
    <w:name w:val="Table Grid"/>
    <w:basedOn w:val="TableNormal"/>
    <w:uiPriority w:val="39"/>
    <w:rsid w:val="00D0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6</cp:revision>
  <dcterms:created xsi:type="dcterms:W3CDTF">2024-09-23T07:51:00Z</dcterms:created>
  <dcterms:modified xsi:type="dcterms:W3CDTF">2024-09-29T08:16:00Z</dcterms:modified>
</cp:coreProperties>
</file>